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E1" w:rsidRPr="002828D6" w:rsidRDefault="002828D6" w:rsidP="00846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28D6">
        <w:rPr>
          <w:rFonts w:ascii="Times New Roman" w:hAnsi="Times New Roman" w:cs="Times New Roman"/>
          <w:b/>
          <w:sz w:val="32"/>
          <w:szCs w:val="28"/>
        </w:rPr>
        <w:t>Список студенческих кружков, секций, клубов на 20</w:t>
      </w:r>
      <w:r w:rsidR="002E01B0">
        <w:rPr>
          <w:rFonts w:ascii="Times New Roman" w:hAnsi="Times New Roman" w:cs="Times New Roman"/>
          <w:b/>
          <w:sz w:val="32"/>
          <w:szCs w:val="28"/>
        </w:rPr>
        <w:t>20</w:t>
      </w:r>
      <w:r w:rsidRPr="002828D6">
        <w:rPr>
          <w:rFonts w:ascii="Times New Roman" w:hAnsi="Times New Roman" w:cs="Times New Roman"/>
          <w:b/>
          <w:sz w:val="32"/>
          <w:szCs w:val="28"/>
        </w:rPr>
        <w:t>-202</w:t>
      </w:r>
      <w:r w:rsidR="002E01B0">
        <w:rPr>
          <w:rFonts w:ascii="Times New Roman" w:hAnsi="Times New Roman" w:cs="Times New Roman"/>
          <w:b/>
          <w:sz w:val="32"/>
          <w:szCs w:val="28"/>
        </w:rPr>
        <w:t>1</w:t>
      </w:r>
      <w:r w:rsidRPr="002828D6">
        <w:rPr>
          <w:rFonts w:ascii="Times New Roman" w:hAnsi="Times New Roman" w:cs="Times New Roman"/>
          <w:b/>
          <w:sz w:val="32"/>
          <w:szCs w:val="28"/>
        </w:rPr>
        <w:t xml:space="preserve"> учебного года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4476"/>
      </w:tblGrid>
      <w:tr w:rsidR="002828D6" w:rsidRPr="002828D6" w:rsidTr="008463E1">
        <w:trPr>
          <w:jc w:val="center"/>
        </w:trPr>
        <w:tc>
          <w:tcPr>
            <w:tcW w:w="2677" w:type="pct"/>
          </w:tcPr>
          <w:p w:rsidR="002828D6" w:rsidRPr="002828D6" w:rsidRDefault="002828D6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32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8D6" w:rsidRPr="002828D6" w:rsidRDefault="002828D6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проведения мероприятия</w:t>
            </w:r>
          </w:p>
        </w:tc>
      </w:tr>
      <w:tr w:rsidR="002828D6" w:rsidRPr="002828D6" w:rsidTr="008463E1">
        <w:trPr>
          <w:jc w:val="center"/>
        </w:trPr>
        <w:tc>
          <w:tcPr>
            <w:tcW w:w="2677" w:type="pct"/>
          </w:tcPr>
          <w:p w:rsidR="002828D6" w:rsidRPr="008463E1" w:rsidRDefault="002828D6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Дискуссионный клуб «Социально-экономическое развитие региона: инновационный по</w:t>
            </w:r>
            <w:bookmarkStart w:id="0" w:name="_GoBack"/>
            <w:bookmarkEnd w:id="0"/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дход»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8D6" w:rsidRPr="008463E1" w:rsidRDefault="002828D6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</w:t>
            </w:r>
            <w:r w:rsidR="00B57A7F"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 Е.Ю., </w:t>
            </w:r>
            <w:r w:rsidR="00B57A7F"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Найда</w:t>
            </w:r>
            <w:proofErr w:type="spellEnd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Студенческий научный кружок «Психологические методы исследований в управлении персоналом»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к.псх.наук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доцент Багрова Е.А.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кружок: «Проблемы современной экономики»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д.э.н., проф.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Ельшин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Дискуссионный клуб «ТИИСБИ» (Традиции, инновации и инвестиции современного бизнеса)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д.э.н., проф. Посталюк М.П.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Американский языковой клуб «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Columbia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Руководитель: доц. </w:t>
            </w:r>
            <w:proofErr w:type="spellStart"/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Солодкова</w:t>
            </w:r>
            <w:proofErr w:type="spellEnd"/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</w:t>
            </w:r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</w:t>
            </w:r>
            <w:r w:rsidRPr="0084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«Секреты гостеприимства»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к.филил.н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доц. Садыкова Э.Р., к.э.н., доц.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Ибатуллова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Ю.Т.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  <w:tcBorders>
              <w:left w:val="single" w:sz="4" w:space="0" w:color="auto"/>
              <w:right w:val="single" w:sz="4" w:space="0" w:color="auto"/>
            </w:tcBorders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Научный кружок молодых исследователей международных отношений</w:t>
            </w:r>
          </w:p>
        </w:tc>
        <w:tc>
          <w:tcPr>
            <w:tcW w:w="2323" w:type="pc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полит.н</w:t>
            </w:r>
            <w:proofErr w:type="spellEnd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., доц. Мыльников М.А.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Студенческий научный кружок кафедры теории и истории государства и права «Интегративная юриспруденция в познании социально-правовых явлений»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д.ю.н</w:t>
            </w:r>
            <w:proofErr w:type="spellEnd"/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проф. Р.Ф. Степаненко</w:t>
            </w:r>
          </w:p>
        </w:tc>
      </w:tr>
      <w:tr w:rsidR="00B57A7F" w:rsidRPr="002828D6" w:rsidTr="008463E1">
        <w:trPr>
          <w:jc w:val="center"/>
        </w:trPr>
        <w:tc>
          <w:tcPr>
            <w:tcW w:w="2677" w:type="pct"/>
          </w:tcPr>
          <w:p w:rsidR="00B57A7F" w:rsidRPr="008463E1" w:rsidRDefault="00B57A7F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студенческий кружок «Международное право и международные отношения»</w:t>
            </w:r>
          </w:p>
        </w:tc>
        <w:tc>
          <w:tcPr>
            <w:tcW w:w="232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A7F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д.ю.н</w:t>
            </w:r>
            <w:proofErr w:type="spellEnd"/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7A7F"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Мезяев</w:t>
            </w:r>
            <w:proofErr w:type="spellEnd"/>
          </w:p>
        </w:tc>
      </w:tr>
      <w:tr w:rsidR="008463E1" w:rsidRPr="002828D6" w:rsidTr="008463E1">
        <w:trPr>
          <w:jc w:val="center"/>
        </w:trPr>
        <w:tc>
          <w:tcPr>
            <w:tcW w:w="2677" w:type="pct"/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Студенческий научный кружок «Бизнес и право»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к.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н, доц. С.М.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Аламова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к.юрид.н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Никогосян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463E1" w:rsidRPr="002828D6" w:rsidTr="008463E1">
        <w:trPr>
          <w:jc w:val="center"/>
        </w:trPr>
        <w:tc>
          <w:tcPr>
            <w:tcW w:w="2677" w:type="pct"/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Студенческий научный кружок «Уголовное право России: состояние и перспективы»</w:t>
            </w:r>
          </w:p>
        </w:tc>
        <w:tc>
          <w:tcPr>
            <w:tcW w:w="2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к.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н, доц. 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Бадамшин С.К.</w:t>
            </w: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к. </w:t>
            </w:r>
            <w:proofErr w:type="spellStart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н, доц.</w:t>
            </w:r>
          </w:p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Айнутдинова К.А.</w:t>
            </w:r>
          </w:p>
        </w:tc>
      </w:tr>
      <w:tr w:rsidR="008463E1" w:rsidRPr="002828D6" w:rsidTr="008463E1">
        <w:trPr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Научный студенческий кружок «Трансформация гражданского права в условиях развития цифровых и когнитивных технологий»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3E1" w:rsidRPr="008463E1" w:rsidRDefault="008463E1" w:rsidP="0084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к. </w:t>
            </w:r>
            <w:proofErr w:type="spellStart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8463E1">
              <w:rPr>
                <w:rFonts w:ascii="Times New Roman" w:hAnsi="Times New Roman" w:cs="Times New Roman"/>
                <w:sz w:val="28"/>
                <w:szCs w:val="28"/>
              </w:rPr>
              <w:t>. н, доц. Салиева Р.Н.</w:t>
            </w:r>
          </w:p>
        </w:tc>
      </w:tr>
    </w:tbl>
    <w:p w:rsidR="002828D6" w:rsidRDefault="002828D6"/>
    <w:sectPr w:rsidR="0028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0D7B"/>
    <w:multiLevelType w:val="multilevel"/>
    <w:tmpl w:val="906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845E5"/>
    <w:multiLevelType w:val="multilevel"/>
    <w:tmpl w:val="700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D6"/>
    <w:rsid w:val="002828D6"/>
    <w:rsid w:val="002E01B0"/>
    <w:rsid w:val="00485067"/>
    <w:rsid w:val="008463E1"/>
    <w:rsid w:val="00B2494E"/>
    <w:rsid w:val="00B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9A23-A1D2-4ED3-81AC-A865D2B2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Юлия Евгеньевна</dc:creator>
  <cp:keywords/>
  <dc:description/>
  <cp:lastModifiedBy>Ржевская Юлия Евгеньевна</cp:lastModifiedBy>
  <cp:revision>3</cp:revision>
  <dcterms:created xsi:type="dcterms:W3CDTF">2021-01-18T09:25:00Z</dcterms:created>
  <dcterms:modified xsi:type="dcterms:W3CDTF">2021-01-18T09:39:00Z</dcterms:modified>
</cp:coreProperties>
</file>